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 New Roman" w:hAnsi="Times New Roman" w:cs="Times New Roman"/>
          <w:sz w:val="28"/>
          <w:sz-cs w:val="28"/>
          <w:b/>
        </w:rPr>
        <w:t xml:space="preserve">РЕЗОЛЮЦИЯ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8"/>
          <w:sz-cs w:val="28"/>
          <w:b/>
        </w:rPr>
        <w:t xml:space="preserve">I Международной</w:t>
      </w:r>
    </w:p>
    <w:p>
      <w:pPr>
        <w:jc w:val="center"/>
      </w:pPr>
      <w:r>
        <w:rPr>
          <w:rFonts w:ascii="Times New Roman" w:hAnsi="Times New Roman" w:cs="Times New Roman"/>
          <w:sz w:val="28"/>
          <w:sz-cs w:val="28"/>
          <w:b/>
        </w:rPr>
        <w:t xml:space="preserve">научно-практической конференции</w:t>
      </w:r>
    </w:p>
    <w:p>
      <w:pPr>
        <w:jc w:val="center"/>
      </w:pPr>
      <w:r>
        <w:rPr>
          <w:rFonts w:ascii="Times New Roman" w:hAnsi="Times New Roman" w:cs="Times New Roman"/>
          <w:sz w:val="28"/>
          <w:sz-cs w:val="28"/>
          <w:b/>
        </w:rPr>
        <w:t xml:space="preserve">«Евразийская интеграция и безопасность»</w:t>
      </w:r>
    </w:p>
    <w:p>
      <w:pPr>
        <w:jc w:val="center"/>
      </w:pPr>
      <w:r>
        <w:rPr>
          <w:rFonts w:ascii="Times New Roman" w:hAnsi="Times New Roman" w:cs="Times New Roman"/>
          <w:sz w:val="28"/>
          <w:sz-cs w:val="28"/>
          <w:b/>
        </w:rPr>
        <w:t xml:space="preserve">Новосибирск, 18 марта 2016 г.</w:t>
      </w:r>
    </w:p>
    <w:p>
      <w:pPr>
        <w:jc w:val="center"/>
      </w:pPr>
      <w:r>
        <w:rPr>
          <w:rFonts w:ascii="Times New Roman" w:hAnsi="Times New Roman" w:cs="Times New Roman"/>
          <w:sz w:val="28"/>
          <w:sz-cs w:val="28"/>
          <w:b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  <w:i/>
        </w:rPr>
        <w:t xml:space="preserve">18 марта в Сибирском институте управления – филиале Российской академии народного хозяйства и государственной службы при президенте РФ прошла I Международная научно-практическая конференция «Евразийская интеграция и безопасность». Среди её участников были профессор Михаил Викторович Шиловский, заведующий сектором истории второй половины XVI – начала XX вв. Института истории СО РАН, заведующий кафедрой истории России Новосибирского госуниверситета; Николай Фёдорович Шиляев, профессор кафедры государственного и муниципального управления Тюменского госуниверситета; доцент Владислав Геннадьевич Кокоулин, преподаватель кафедры гуманитарных и социально-экономических дисциплин Новосибирского высшего военного командного училища; Юлий Сергеевич Худяков, профессор кафедры археологии и этнографии Новосибирского госуниверситета; Дмитрий Артурович Франк, представитель Павлодарского государственного педагогического института, директор Общественного фонда «Социум-PV» (Павлодар, Республика Казахстан) и другие специалисты из Санкт-Петербурга, Новосибирска, Кемерова, Барнаула и городов Казахстана. Организаторами I Международной научно-практической конференции «Евразийская интеграция и безопасность» выступили Экспертный клуб «Сибирь-Евразия», Сибирский институт управления – филиал РАНХиГС при Президенте РФ, Новосибирское высшее военное командное училище. 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  <w:i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По итогам работы Экспертной площадки её участники пришли к следующим выводам: </w:t>
      </w:r>
    </w:p>
    <w:p>
      <w:pPr>
        <w:jc w:val="both"/>
        <w:spacing w:after="240"/>
      </w:pPr>
      <w:r>
        <w:rPr>
          <w:rFonts w:ascii="Times New Roman" w:hAnsi="Times New Roman" w:cs="Times New Roman"/>
          <w:sz w:val="28"/>
          <w:sz-cs w:val="28"/>
        </w:rPr>
        <w:t xml:space="preserve">1. В нынешних условиях усиления глобальной нестабильности важным фактором становится проблема безопасности. Она может быть решена только в рамках Евразийского пространства, с привлечением органов власти, вооружённых сил, правоохранительных структур, научных организаций, религиозных и национальных объединений, общественных движений.</w:t>
      </w:r>
    </w:p>
    <w:p>
      <w:pPr>
        <w:jc w:val="both"/>
        <w:spacing w:after="240"/>
      </w:pPr>
      <w:r>
        <w:rPr>
          <w:rFonts w:ascii="Times New Roman" w:hAnsi="Times New Roman" w:cs="Times New Roman"/>
          <w:sz w:val="28"/>
          <w:sz-cs w:val="28"/>
        </w:rPr>
        <w:t xml:space="preserve">2. Необходимо развивать дальнейшее сотрудничество между научными и образовательными учреждениями с целью обсуждения ключевых проблем интеграции и безопасности на Евразийском пространстве. Для этого предлагается сделать данную конференцию ежегодной. Также необходимо привлекать широкие круги научной и научно-педагогической общественности к обсуждению данной темы. Участники конференции предлагают развивать научную и образовательную деятельность по данной теме в рамках высших учебных заведений стран Евразийского пространства.</w:t>
      </w:r>
    </w:p>
    <w:p>
      <w:pPr>
        <w:jc w:val="both"/>
        <w:spacing w:after="240"/>
      </w:pPr>
      <w:r>
        <w:rPr>
          <w:rFonts w:ascii="Times New Roman" w:hAnsi="Times New Roman" w:cs="Times New Roman"/>
          <w:sz w:val="28"/>
          <w:sz-cs w:val="28"/>
        </w:rPr>
        <w:t xml:space="preserve">4. Конференция поддерживает усилия учёных, направленные на повышение роли экспертного сообщества в принятии ключевых решений по проблемам интеграции и безопасности.</w:t>
      </w:r>
    </w:p>
    <w:p>
      <w:pPr>
        <w:jc w:val="both"/>
        <w:spacing w:after="240"/>
      </w:pPr>
      <w:r>
        <w:rPr>
          <w:rFonts w:ascii="Times New Roman" w:hAnsi="Times New Roman" w:cs="Times New Roman"/>
          <w:sz w:val="28"/>
          <w:sz-cs w:val="28"/>
        </w:rPr>
        <w:t xml:space="preserve">5. Ряд проблем военно-политической и научно-технической интеграции и безопасности на Евразийском пространстве предлагаются к обсуждению на очередной конференции по данной тематике в марте 2017 г.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/>
      </w:r>
    </w:p>
    <w:sectPr>
      <w:pgSz w:w="11900" w:h="16840"/>
      <w:pgMar w:top="964" w:right="964" w:bottom="1134" w:left="964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CocoaOOXMLWriter/1404.34</generator>
</meta>
</file>